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5A818" w14:textId="77777777" w:rsidR="00824530" w:rsidRDefault="00000000">
      <w:pPr>
        <w:widowControl/>
        <w:ind w:firstLineChars="0" w:firstLine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：</w:t>
      </w:r>
    </w:p>
    <w:p w14:paraId="0EEE6236" w14:textId="77777777" w:rsidR="00824530" w:rsidRDefault="00824530">
      <w:pPr>
        <w:spacing w:after="120"/>
        <w:ind w:firstLineChars="0" w:firstLine="0"/>
        <w:jc w:val="both"/>
        <w:rPr>
          <w:szCs w:val="21"/>
        </w:rPr>
      </w:pPr>
    </w:p>
    <w:p w14:paraId="6A3A5BA6" w14:textId="77777777" w:rsidR="00824530" w:rsidRDefault="00000000">
      <w:pPr>
        <w:spacing w:after="120"/>
        <w:ind w:firstLineChars="0" w:firstLine="0"/>
        <w:jc w:val="center"/>
        <w:rPr>
          <w:rFonts w:ascii="方正小标宋简体" w:eastAsia="方正小标宋简体"/>
          <w:sz w:val="44"/>
          <w:szCs w:val="44"/>
          <w:lang w:val="zh-CN"/>
        </w:rPr>
      </w:pPr>
      <w:r>
        <w:rPr>
          <w:rFonts w:ascii="方正小标宋简体" w:eastAsia="方正小标宋简体" w:hint="eastAsia"/>
          <w:sz w:val="44"/>
          <w:szCs w:val="44"/>
          <w:lang w:val="zh-CN"/>
        </w:rPr>
        <w:t>丘陵山区现代农机装备产业园一期厂房</w:t>
      </w:r>
    </w:p>
    <w:p w14:paraId="5BDAEBAF" w14:textId="2E2EF4A4" w:rsidR="00824530" w:rsidRDefault="00000000">
      <w:pPr>
        <w:spacing w:after="120"/>
        <w:ind w:firstLineChars="0" w:firstLine="0"/>
        <w:jc w:val="center"/>
        <w:rPr>
          <w:rFonts w:ascii="方正小标宋简体" w:eastAsia="方正小标宋简体"/>
          <w:sz w:val="44"/>
          <w:szCs w:val="44"/>
          <w:lang w:val="zh-CN"/>
        </w:rPr>
      </w:pPr>
      <w:r>
        <w:rPr>
          <w:rFonts w:ascii="方正小标宋简体" w:eastAsia="方正小标宋简体" w:hint="eastAsia"/>
          <w:sz w:val="44"/>
          <w:szCs w:val="44"/>
          <w:lang w:val="zh-CN"/>
        </w:rPr>
        <w:t>升级改造</w:t>
      </w:r>
      <w:r w:rsidRPr="00D6682B">
        <w:rPr>
          <w:rFonts w:ascii="方正小标宋简体" w:eastAsia="方正小标宋简体" w:hint="eastAsia"/>
          <w:sz w:val="44"/>
          <w:szCs w:val="44"/>
          <w:lang w:val="zh-CN"/>
        </w:rPr>
        <w:t>（钢爬梯增设工程）</w:t>
      </w:r>
      <w:r w:rsidR="00DB1841">
        <w:rPr>
          <w:rFonts w:ascii="方正小标宋简体" w:eastAsia="方正小标宋简体" w:hint="eastAsia"/>
          <w:sz w:val="44"/>
          <w:szCs w:val="44"/>
          <w:lang w:val="zh-CN"/>
        </w:rPr>
        <w:t>工程</w:t>
      </w:r>
      <w:r>
        <w:rPr>
          <w:rFonts w:ascii="方正小标宋简体" w:eastAsia="方正小标宋简体" w:hint="eastAsia"/>
          <w:sz w:val="44"/>
          <w:szCs w:val="44"/>
          <w:lang w:val="zh-CN"/>
        </w:rPr>
        <w:t>量清单</w:t>
      </w:r>
    </w:p>
    <w:p w14:paraId="7890867E" w14:textId="77777777" w:rsidR="00824530" w:rsidRDefault="00824530">
      <w:pPr>
        <w:spacing w:after="120"/>
        <w:ind w:firstLineChars="0" w:firstLine="0"/>
        <w:jc w:val="both"/>
        <w:rPr>
          <w:szCs w:val="21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3260"/>
        <w:gridCol w:w="2551"/>
        <w:gridCol w:w="709"/>
        <w:gridCol w:w="851"/>
      </w:tblGrid>
      <w:tr w:rsidR="00DB1841" w14:paraId="5BE7CF8E" w14:textId="77777777" w:rsidTr="00DB1841">
        <w:trPr>
          <w:jc w:val="center"/>
        </w:trPr>
        <w:tc>
          <w:tcPr>
            <w:tcW w:w="846" w:type="dxa"/>
            <w:vAlign w:val="center"/>
          </w:tcPr>
          <w:p w14:paraId="5B847B85" w14:textId="77777777" w:rsidR="00DB1841" w:rsidRDefault="00DB1841">
            <w:pPr>
              <w:ind w:firstLineChars="0" w:firstLine="0"/>
              <w:jc w:val="center"/>
              <w:rPr>
                <w:sz w:val="24"/>
                <w:szCs w:val="24"/>
                <w:lang w:val="zh-CN"/>
              </w:rPr>
            </w:pPr>
            <w:r>
              <w:rPr>
                <w:rFonts w:hint="eastAsia"/>
                <w:sz w:val="24"/>
                <w:szCs w:val="24"/>
                <w:lang w:val="zh-CN"/>
              </w:rPr>
              <w:t>序号</w:t>
            </w:r>
          </w:p>
        </w:tc>
        <w:tc>
          <w:tcPr>
            <w:tcW w:w="1276" w:type="dxa"/>
            <w:vAlign w:val="center"/>
          </w:tcPr>
          <w:p w14:paraId="04837EF4" w14:textId="77777777" w:rsidR="00DB1841" w:rsidRDefault="00DB1841">
            <w:pPr>
              <w:ind w:firstLineChars="0" w:firstLine="0"/>
              <w:jc w:val="center"/>
              <w:rPr>
                <w:sz w:val="24"/>
                <w:szCs w:val="24"/>
                <w:lang w:val="zh-CN"/>
              </w:rPr>
            </w:pPr>
            <w:r>
              <w:rPr>
                <w:rFonts w:hint="eastAsia"/>
                <w:sz w:val="24"/>
                <w:szCs w:val="24"/>
                <w:lang w:val="zh-CN"/>
              </w:rPr>
              <w:t>部位</w:t>
            </w:r>
          </w:p>
        </w:tc>
        <w:tc>
          <w:tcPr>
            <w:tcW w:w="3260" w:type="dxa"/>
            <w:vAlign w:val="center"/>
          </w:tcPr>
          <w:p w14:paraId="43A9FDC1" w14:textId="77777777" w:rsidR="00DB1841" w:rsidRDefault="00DB1841">
            <w:pPr>
              <w:ind w:firstLineChars="0" w:firstLine="0"/>
              <w:jc w:val="center"/>
              <w:rPr>
                <w:sz w:val="24"/>
                <w:szCs w:val="24"/>
                <w:lang w:val="zh-CN"/>
              </w:rPr>
            </w:pPr>
            <w:r>
              <w:rPr>
                <w:rFonts w:hint="eastAsia"/>
                <w:sz w:val="24"/>
                <w:szCs w:val="24"/>
                <w:lang w:val="zh-CN"/>
              </w:rPr>
              <w:t>项目名称</w:t>
            </w:r>
          </w:p>
        </w:tc>
        <w:tc>
          <w:tcPr>
            <w:tcW w:w="2551" w:type="dxa"/>
            <w:vAlign w:val="center"/>
          </w:tcPr>
          <w:p w14:paraId="6B78A7E8" w14:textId="77777777" w:rsidR="00DB1841" w:rsidRDefault="00DB1841">
            <w:pPr>
              <w:ind w:firstLineChars="0" w:firstLine="0"/>
              <w:jc w:val="center"/>
              <w:rPr>
                <w:sz w:val="24"/>
                <w:szCs w:val="24"/>
                <w:lang w:val="zh-CN"/>
              </w:rPr>
            </w:pPr>
            <w:r>
              <w:rPr>
                <w:rFonts w:hint="eastAsia"/>
                <w:sz w:val="24"/>
                <w:szCs w:val="24"/>
                <w:lang w:val="zh-CN"/>
              </w:rPr>
              <w:t>工作内容</w:t>
            </w:r>
          </w:p>
        </w:tc>
        <w:tc>
          <w:tcPr>
            <w:tcW w:w="709" w:type="dxa"/>
            <w:vAlign w:val="center"/>
          </w:tcPr>
          <w:p w14:paraId="0ECE6479" w14:textId="77777777" w:rsidR="00DB1841" w:rsidRDefault="00DB1841">
            <w:pPr>
              <w:ind w:firstLineChars="0" w:firstLine="0"/>
              <w:jc w:val="center"/>
              <w:rPr>
                <w:sz w:val="24"/>
                <w:szCs w:val="24"/>
                <w:lang w:val="zh-CN"/>
              </w:rPr>
            </w:pPr>
            <w:r>
              <w:rPr>
                <w:rFonts w:hint="eastAsia"/>
                <w:sz w:val="24"/>
                <w:szCs w:val="24"/>
                <w:lang w:val="zh-CN"/>
              </w:rPr>
              <w:t>单位</w:t>
            </w:r>
          </w:p>
        </w:tc>
        <w:tc>
          <w:tcPr>
            <w:tcW w:w="851" w:type="dxa"/>
            <w:vAlign w:val="center"/>
          </w:tcPr>
          <w:p w14:paraId="1EF12CBB" w14:textId="77777777" w:rsidR="00DB1841" w:rsidRDefault="00DB1841">
            <w:pPr>
              <w:ind w:firstLineChars="0" w:firstLine="0"/>
              <w:jc w:val="center"/>
              <w:rPr>
                <w:sz w:val="24"/>
                <w:szCs w:val="24"/>
                <w:lang w:val="zh-CN"/>
              </w:rPr>
            </w:pPr>
            <w:r>
              <w:rPr>
                <w:rFonts w:hint="eastAsia"/>
                <w:sz w:val="24"/>
                <w:szCs w:val="24"/>
                <w:lang w:val="zh-CN"/>
              </w:rPr>
              <w:t>数量</w:t>
            </w:r>
          </w:p>
        </w:tc>
      </w:tr>
      <w:tr w:rsidR="00DB1841" w14:paraId="0734AB55" w14:textId="77777777" w:rsidTr="00DB1841">
        <w:trPr>
          <w:trHeight w:val="4038"/>
          <w:jc w:val="center"/>
        </w:trPr>
        <w:tc>
          <w:tcPr>
            <w:tcW w:w="846" w:type="dxa"/>
            <w:vAlign w:val="center"/>
          </w:tcPr>
          <w:p w14:paraId="671254A6" w14:textId="77777777" w:rsidR="00DB1841" w:rsidRDefault="00DB1841">
            <w:pPr>
              <w:ind w:firstLineChars="0" w:firstLine="0"/>
              <w:jc w:val="center"/>
              <w:rPr>
                <w:sz w:val="24"/>
                <w:szCs w:val="24"/>
                <w:lang w:val="zh-CN"/>
              </w:rPr>
            </w:pPr>
            <w:r>
              <w:rPr>
                <w:rFonts w:hint="eastAsia"/>
                <w:sz w:val="24"/>
                <w:szCs w:val="24"/>
                <w:lang w:val="zh-CN"/>
              </w:rPr>
              <w:t>1</w:t>
            </w:r>
          </w:p>
        </w:tc>
        <w:tc>
          <w:tcPr>
            <w:tcW w:w="1276" w:type="dxa"/>
            <w:vAlign w:val="center"/>
          </w:tcPr>
          <w:p w14:paraId="45464AE2" w14:textId="77777777" w:rsidR="00DB1841" w:rsidRDefault="00DB1841">
            <w:pPr>
              <w:ind w:firstLineChars="0" w:firstLine="0"/>
              <w:jc w:val="center"/>
              <w:rPr>
                <w:sz w:val="24"/>
                <w:szCs w:val="24"/>
                <w:lang w:val="zh-CN"/>
              </w:rPr>
            </w:pPr>
            <w:r>
              <w:rPr>
                <w:rFonts w:hint="eastAsia"/>
                <w:sz w:val="24"/>
                <w:szCs w:val="24"/>
                <w:lang w:val="zh-CN"/>
              </w:rPr>
              <w:t>1-6#</w:t>
            </w:r>
            <w:r>
              <w:rPr>
                <w:rFonts w:hint="eastAsia"/>
                <w:sz w:val="24"/>
                <w:szCs w:val="24"/>
                <w:lang w:val="zh-CN"/>
              </w:rPr>
              <w:t>厂房钢爬梯</w:t>
            </w:r>
          </w:p>
        </w:tc>
        <w:tc>
          <w:tcPr>
            <w:tcW w:w="3260" w:type="dxa"/>
            <w:vAlign w:val="center"/>
          </w:tcPr>
          <w:p w14:paraId="34B38D21" w14:textId="77777777" w:rsidR="00DB1841" w:rsidRDefault="00DB1841">
            <w:pPr>
              <w:ind w:firstLineChars="0" w:firstLine="0"/>
              <w:jc w:val="both"/>
              <w:rPr>
                <w:sz w:val="24"/>
                <w:szCs w:val="24"/>
                <w:lang w:val="zh-CN"/>
              </w:rPr>
            </w:pPr>
            <w:r>
              <w:rPr>
                <w:rFonts w:hint="eastAsia"/>
                <w:sz w:val="24"/>
                <w:szCs w:val="24"/>
                <w:lang w:val="zh-CN"/>
              </w:rPr>
              <w:t>600mm</w:t>
            </w:r>
            <w:r>
              <w:rPr>
                <w:rFonts w:hint="eastAsia"/>
                <w:sz w:val="24"/>
                <w:szCs w:val="24"/>
                <w:lang w:val="zh-CN"/>
              </w:rPr>
              <w:t>宽钢爬梯</w:t>
            </w:r>
            <w:r>
              <w:rPr>
                <w:rFonts w:hint="eastAsia"/>
                <w:sz w:val="24"/>
                <w:szCs w:val="24"/>
                <w:lang w:val="zh-CN"/>
              </w:rPr>
              <w:t>(</w:t>
            </w:r>
            <w:r>
              <w:rPr>
                <w:rFonts w:hint="eastAsia"/>
                <w:sz w:val="24"/>
                <w:szCs w:val="24"/>
                <w:lang w:val="zh-CN"/>
              </w:rPr>
              <w:t>梯梁</w:t>
            </w:r>
            <w:r>
              <w:rPr>
                <w:rFonts w:hint="eastAsia"/>
                <w:sz w:val="24"/>
                <w:szCs w:val="24"/>
                <w:lang w:val="zh-CN"/>
              </w:rPr>
              <w:t>60*10mm</w:t>
            </w:r>
            <w:r>
              <w:rPr>
                <w:rFonts w:hint="eastAsia"/>
                <w:sz w:val="24"/>
                <w:szCs w:val="24"/>
                <w:lang w:val="zh-CN"/>
              </w:rPr>
              <w:t>扁铁、踏步Φ</w:t>
            </w:r>
            <w:r>
              <w:rPr>
                <w:rFonts w:hint="eastAsia"/>
                <w:sz w:val="24"/>
                <w:szCs w:val="24"/>
                <w:lang w:val="zh-CN"/>
              </w:rPr>
              <w:t>20</w:t>
            </w:r>
            <w:r>
              <w:rPr>
                <w:rFonts w:hint="eastAsia"/>
                <w:sz w:val="24"/>
                <w:szCs w:val="24"/>
                <w:lang w:val="zh-CN"/>
              </w:rPr>
              <w:t>圆钢、踏步间距</w:t>
            </w:r>
            <w:r>
              <w:rPr>
                <w:rFonts w:hint="eastAsia"/>
                <w:sz w:val="24"/>
                <w:szCs w:val="24"/>
                <w:lang w:val="zh-CN"/>
              </w:rPr>
              <w:t>300mm</w:t>
            </w:r>
            <w:r>
              <w:rPr>
                <w:rFonts w:hint="eastAsia"/>
                <w:sz w:val="24"/>
                <w:szCs w:val="24"/>
                <w:lang w:val="zh-CN"/>
              </w:rPr>
              <w:t>、梯宽</w:t>
            </w:r>
            <w:r>
              <w:rPr>
                <w:rFonts w:hint="eastAsia"/>
                <w:sz w:val="24"/>
                <w:szCs w:val="24"/>
                <w:lang w:val="zh-CN"/>
              </w:rPr>
              <w:t>600mm</w:t>
            </w:r>
            <w:r>
              <w:rPr>
                <w:rFonts w:hint="eastAsia"/>
                <w:sz w:val="24"/>
                <w:szCs w:val="24"/>
                <w:lang w:val="zh-CN"/>
              </w:rPr>
              <w:t>，护笼圈</w:t>
            </w:r>
            <w:r>
              <w:rPr>
                <w:rFonts w:hint="eastAsia"/>
                <w:sz w:val="24"/>
                <w:szCs w:val="24"/>
                <w:lang w:val="zh-CN"/>
              </w:rPr>
              <w:t>50*6mm</w:t>
            </w:r>
            <w:r>
              <w:rPr>
                <w:rFonts w:hint="eastAsia"/>
                <w:sz w:val="24"/>
                <w:szCs w:val="24"/>
                <w:lang w:val="zh-CN"/>
              </w:rPr>
              <w:t>扁铁、竖条</w:t>
            </w:r>
            <w:r>
              <w:rPr>
                <w:rFonts w:hint="eastAsia"/>
                <w:sz w:val="24"/>
                <w:szCs w:val="24"/>
                <w:lang w:val="zh-CN"/>
              </w:rPr>
              <w:t>40*5mm</w:t>
            </w:r>
            <w:r>
              <w:rPr>
                <w:rFonts w:hint="eastAsia"/>
                <w:sz w:val="24"/>
                <w:szCs w:val="24"/>
                <w:lang w:val="zh-CN"/>
              </w:rPr>
              <w:t>扁铁、护笼圈间距</w:t>
            </w:r>
            <w:r>
              <w:rPr>
                <w:rFonts w:hint="eastAsia"/>
                <w:sz w:val="24"/>
                <w:szCs w:val="24"/>
                <w:lang w:val="zh-CN"/>
              </w:rPr>
              <w:t>300mm</w:t>
            </w:r>
            <w:r>
              <w:rPr>
                <w:rFonts w:hint="eastAsia"/>
                <w:sz w:val="24"/>
                <w:szCs w:val="24"/>
                <w:lang w:val="zh-CN"/>
              </w:rPr>
              <w:t>、竖条数量</w:t>
            </w:r>
            <w:r>
              <w:rPr>
                <w:rFonts w:hint="eastAsia"/>
                <w:sz w:val="24"/>
                <w:szCs w:val="24"/>
                <w:lang w:val="zh-CN"/>
              </w:rPr>
              <w:t>5</w:t>
            </w:r>
            <w:r>
              <w:rPr>
                <w:rFonts w:hint="eastAsia"/>
                <w:sz w:val="24"/>
                <w:szCs w:val="24"/>
                <w:lang w:val="zh-CN"/>
              </w:rPr>
              <w:t>根、护笼直径</w:t>
            </w:r>
            <w:r>
              <w:rPr>
                <w:rFonts w:hint="eastAsia"/>
                <w:sz w:val="24"/>
                <w:szCs w:val="24"/>
                <w:lang w:val="zh-CN"/>
              </w:rPr>
              <w:t>800mm</w:t>
            </w:r>
            <w:r>
              <w:rPr>
                <w:rFonts w:hint="eastAsia"/>
                <w:sz w:val="24"/>
                <w:szCs w:val="24"/>
                <w:lang w:val="zh-CN"/>
              </w:rPr>
              <w:t>，以上材料均为热镀锌）</w:t>
            </w:r>
          </w:p>
        </w:tc>
        <w:tc>
          <w:tcPr>
            <w:tcW w:w="2551" w:type="dxa"/>
            <w:vAlign w:val="center"/>
          </w:tcPr>
          <w:p w14:paraId="6739FA56" w14:textId="77777777" w:rsidR="00DB1841" w:rsidRDefault="00DB1841">
            <w:pPr>
              <w:ind w:firstLineChars="0" w:firstLine="0"/>
              <w:jc w:val="center"/>
              <w:rPr>
                <w:sz w:val="24"/>
                <w:szCs w:val="24"/>
                <w:lang w:val="zh-CN"/>
              </w:rPr>
            </w:pPr>
            <w:r>
              <w:rPr>
                <w:rFonts w:hint="eastAsia"/>
                <w:sz w:val="24"/>
                <w:szCs w:val="24"/>
                <w:lang w:val="zh-CN"/>
              </w:rPr>
              <w:t>外墙板人工开孔、预埋件与墙面檩条搭接、钢爬梯、扶手平台、女儿墙下翻及护笼制作、钢爬梯、扶手平台、女儿墙下翻及护笼吊装、人工等</w:t>
            </w:r>
          </w:p>
        </w:tc>
        <w:tc>
          <w:tcPr>
            <w:tcW w:w="709" w:type="dxa"/>
            <w:vAlign w:val="center"/>
          </w:tcPr>
          <w:p w14:paraId="36459CCB" w14:textId="77777777" w:rsidR="00DB1841" w:rsidRDefault="00DB1841">
            <w:pPr>
              <w:ind w:firstLineChars="0" w:firstLine="0"/>
              <w:jc w:val="center"/>
              <w:rPr>
                <w:sz w:val="24"/>
                <w:szCs w:val="24"/>
                <w:lang w:val="zh-CN"/>
              </w:rPr>
            </w:pPr>
            <w:r>
              <w:rPr>
                <w:rFonts w:hint="eastAsia"/>
                <w:sz w:val="24"/>
                <w:szCs w:val="24"/>
                <w:lang w:val="zh-CN"/>
              </w:rPr>
              <w:t>套</w:t>
            </w:r>
          </w:p>
        </w:tc>
        <w:tc>
          <w:tcPr>
            <w:tcW w:w="851" w:type="dxa"/>
            <w:vAlign w:val="center"/>
          </w:tcPr>
          <w:p w14:paraId="279CF2A3" w14:textId="77777777" w:rsidR="00DB1841" w:rsidRDefault="00DB1841">
            <w:pPr>
              <w:ind w:firstLineChars="0" w:firstLine="0"/>
              <w:jc w:val="center"/>
              <w:rPr>
                <w:sz w:val="24"/>
                <w:szCs w:val="24"/>
                <w:lang w:val="zh-CN"/>
              </w:rPr>
            </w:pPr>
            <w:r>
              <w:rPr>
                <w:rFonts w:hint="eastAsia"/>
                <w:sz w:val="24"/>
                <w:szCs w:val="24"/>
                <w:lang w:val="zh-CN"/>
              </w:rPr>
              <w:t>6</w:t>
            </w:r>
          </w:p>
        </w:tc>
      </w:tr>
    </w:tbl>
    <w:p w14:paraId="23434C34" w14:textId="77777777" w:rsidR="00824530" w:rsidRDefault="00824530">
      <w:pPr>
        <w:widowControl/>
        <w:ind w:firstLineChars="0" w:firstLine="0"/>
        <w:rPr>
          <w:rFonts w:ascii="宋体" w:hAnsi="宋体" w:cs="宋体" w:hint="eastAsia"/>
          <w:sz w:val="24"/>
          <w:szCs w:val="24"/>
        </w:rPr>
      </w:pPr>
    </w:p>
    <w:p w14:paraId="67CF33B1" w14:textId="77777777" w:rsidR="00824530" w:rsidRDefault="00824530">
      <w:pPr>
        <w:pStyle w:val="a0"/>
        <w:ind w:firstLine="640"/>
        <w:rPr>
          <w:rFonts w:eastAsia="仿宋"/>
          <w:bCs/>
          <w:sz w:val="32"/>
          <w:szCs w:val="32"/>
        </w:rPr>
      </w:pPr>
    </w:p>
    <w:p w14:paraId="12FEEE1C" w14:textId="77777777" w:rsidR="00824530" w:rsidRDefault="00824530">
      <w:pPr>
        <w:pStyle w:val="a0"/>
        <w:ind w:firstLine="640"/>
        <w:rPr>
          <w:rFonts w:eastAsia="仿宋"/>
          <w:bCs/>
          <w:sz w:val="32"/>
          <w:szCs w:val="32"/>
        </w:rPr>
      </w:pPr>
    </w:p>
    <w:p w14:paraId="590175B9" w14:textId="77777777" w:rsidR="00824530" w:rsidRDefault="00824530">
      <w:pPr>
        <w:ind w:firstLineChars="0" w:firstLine="0"/>
      </w:pPr>
    </w:p>
    <w:sectPr w:rsidR="008245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C5ABE" w14:textId="77777777" w:rsidR="00EA5BB2" w:rsidRDefault="00EA5BB2">
      <w:pPr>
        <w:ind w:firstLine="400"/>
      </w:pPr>
      <w:r>
        <w:separator/>
      </w:r>
    </w:p>
  </w:endnote>
  <w:endnote w:type="continuationSeparator" w:id="0">
    <w:p w14:paraId="5276C246" w14:textId="77777777" w:rsidR="00EA5BB2" w:rsidRDefault="00EA5BB2">
      <w:pPr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35494" w14:textId="77777777" w:rsidR="00D6682B" w:rsidRDefault="00D6682B">
    <w:pPr>
      <w:pStyle w:val="af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9AB00" w14:textId="77777777" w:rsidR="00D6682B" w:rsidRDefault="00D6682B">
    <w:pPr>
      <w:pStyle w:val="af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A8CF" w14:textId="77777777" w:rsidR="00D6682B" w:rsidRDefault="00D6682B">
    <w:pPr>
      <w:pStyle w:val="af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39453" w14:textId="77777777" w:rsidR="00EA5BB2" w:rsidRDefault="00EA5BB2">
      <w:pPr>
        <w:ind w:firstLine="400"/>
      </w:pPr>
      <w:r>
        <w:separator/>
      </w:r>
    </w:p>
  </w:footnote>
  <w:footnote w:type="continuationSeparator" w:id="0">
    <w:p w14:paraId="027726BC" w14:textId="77777777" w:rsidR="00EA5BB2" w:rsidRDefault="00EA5BB2">
      <w:pPr>
        <w:ind w:firstLine="4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24EE7" w14:textId="77777777" w:rsidR="00D6682B" w:rsidRDefault="00D6682B">
    <w:pPr>
      <w:pStyle w:val="ad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6730C" w14:textId="77777777" w:rsidR="00D6682B" w:rsidRDefault="00D6682B">
    <w:pPr>
      <w:pStyle w:val="ad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2F942" w14:textId="77777777" w:rsidR="00D6682B" w:rsidRDefault="00D6682B">
    <w:pPr>
      <w:pStyle w:val="ad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37F"/>
    <w:rsid w:val="0002036A"/>
    <w:rsid w:val="0018434B"/>
    <w:rsid w:val="00251CD3"/>
    <w:rsid w:val="002A4691"/>
    <w:rsid w:val="00324B6A"/>
    <w:rsid w:val="006555C3"/>
    <w:rsid w:val="006863F5"/>
    <w:rsid w:val="00824530"/>
    <w:rsid w:val="008973A3"/>
    <w:rsid w:val="00D6682B"/>
    <w:rsid w:val="00DB1841"/>
    <w:rsid w:val="00DE391B"/>
    <w:rsid w:val="00EA5BB2"/>
    <w:rsid w:val="00EC537F"/>
    <w:rsid w:val="2B316D6D"/>
    <w:rsid w:val="3062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816AE4"/>
  <w15:docId w15:val="{ED187FC2-ED0D-4F1B-8D72-80A5DA36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ind w:firstLineChars="200" w:firstLine="21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ind w:firstLineChars="0"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ind w:firstLineChars="0"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ind w:firstLineChars="0" w:firstLine="0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ind w:firstLineChars="0" w:firstLine="0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ind w:firstLineChars="0" w:firstLine="0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ind w:firstLineChars="0" w:firstLine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ind w:firstLineChars="0" w:firstLine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ind w:firstLineChars="0" w:firstLine="0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ind w:firstLineChars="0" w:firstLine="0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pPr>
      <w:ind w:firstLine="420"/>
    </w:pPr>
  </w:style>
  <w:style w:type="paragraph" w:styleId="a4">
    <w:name w:val="Subtitle"/>
    <w:basedOn w:val="a"/>
    <w:next w:val="a"/>
    <w:link w:val="a5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6">
    <w:name w:val="Title"/>
    <w:basedOn w:val="a"/>
    <w:next w:val="a"/>
    <w:link w:val="a7"/>
    <w:uiPriority w:val="10"/>
    <w:qFormat/>
    <w:pPr>
      <w:spacing w:after="80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10">
    <w:name w:val="标题 1 字符"/>
    <w:basedOn w:val="a1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1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7">
    <w:name w:val="标题 字符"/>
    <w:basedOn w:val="a1"/>
    <w:link w:val="a6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标题 字符"/>
    <w:basedOn w:val="a1"/>
    <w:link w:val="a4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 w:after="160" w:line="278" w:lineRule="auto"/>
      <w:ind w:firstLineChars="0"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9">
    <w:name w:val="引用 字符"/>
    <w:basedOn w:val="a1"/>
    <w:link w:val="a8"/>
    <w:uiPriority w:val="29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spacing w:after="160" w:line="278" w:lineRule="auto"/>
      <w:ind w:left="720" w:firstLineChars="0" w:firstLine="0"/>
      <w:contextualSpacing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customStyle="1" w:styleId="11">
    <w:name w:val="明显强调1"/>
    <w:basedOn w:val="a1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Chars="0" w:firstLine="0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1"/>
    <w:link w:val="ab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1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D668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1"/>
    <w:link w:val="ad"/>
    <w:uiPriority w:val="99"/>
    <w:rsid w:val="00D6682B"/>
    <w:rPr>
      <w:rFonts w:ascii="Times New Roman" w:eastAsia="宋体" w:hAnsi="Times New Roman" w:cs="Times New Roman"/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D6682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0">
    <w:name w:val="页脚 字符"/>
    <w:basedOn w:val="a1"/>
    <w:link w:val="af"/>
    <w:uiPriority w:val="99"/>
    <w:rsid w:val="00D6682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119</Words>
  <Characters>142</Characters>
  <Application>Microsoft Office Word</Application>
  <DocSecurity>0</DocSecurity>
  <Lines>35</Lines>
  <Paragraphs>21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502042768@qq.com</dc:creator>
  <cp:lastModifiedBy>502042768@qq.com</cp:lastModifiedBy>
  <cp:revision>4</cp:revision>
  <dcterms:created xsi:type="dcterms:W3CDTF">2026-08-24T06:55:00Z</dcterms:created>
  <dcterms:modified xsi:type="dcterms:W3CDTF">2026-08-26T01:08:00Z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eyJoZGlkIjoiNGJhMjM4NDAxMWMxOTE1YmNlNGQ2MmZjYjEwOTIxNmUiLCJ1c2VySWQiOiIxMjE1Njg5ODg1In0=</vt:lpwstr>
  </property>
  <property fmtid="{D5CDD505-2E9C-101B-9397-08002B2CF9AE}" pid="3" name="KSOProductBuildVer">
    <vt:lpwstr>2052-12.1.0.28043</vt:lpwstr>
  </property>
  <property fmtid="{D5CDD505-2E9C-101B-9397-08002B2CF9AE}" pid="4" name="ICV">
    <vt:lpwstr>62FC2BF1928B42D085E5E0CB58D16D3B_13</vt:lpwstr>
  </property>
</Properties>
</file>